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414875" w14:textId="663A30AC" w:rsidR="000673DB" w:rsidRPr="00605D69" w:rsidRDefault="00605D69" w:rsidP="00AF0F9A">
      <w:pPr>
        <w:spacing w:after="0" w:line="240" w:lineRule="auto"/>
        <w:jc w:val="both"/>
        <w:rPr>
          <w:rFonts w:ascii="Book Antiqua" w:hAnsi="Book Antiqua"/>
          <w:b/>
          <w:bCs/>
          <w:szCs w:val="22"/>
          <w:lang w:val="en-IN"/>
        </w:rPr>
      </w:pPr>
      <w:r w:rsidRPr="00605D69">
        <w:rPr>
          <w:rFonts w:ascii="Book Antiqua" w:hAnsi="Book Antiqua"/>
          <w:b/>
          <w:bCs/>
          <w:szCs w:val="22"/>
          <w:lang w:val="en-IN"/>
        </w:rPr>
        <w:t xml:space="preserve">Package FOTE-04: Supply &amp; Installation of Communication Equipment (SDH) along with associated items for various substations/nodes pan India locations under Bulk Implementation (Supply + Erection) for OPGW and Communication Equipment. Spec. No.: </w:t>
      </w:r>
      <w:r w:rsidR="00622005">
        <w:rPr>
          <w:rFonts w:ascii="Book Antiqua" w:hAnsi="Book Antiqua"/>
          <w:b/>
          <w:bCs/>
          <w:szCs w:val="22"/>
          <w:lang w:val="en-IN"/>
        </w:rPr>
        <w:t>CC/NT/W-COMM/DOM/A00/24/13329</w:t>
      </w:r>
    </w:p>
    <w:p w14:paraId="7BF6F47F" w14:textId="77777777" w:rsidR="00AF0F9A" w:rsidRPr="00605D69" w:rsidRDefault="00AF0F9A" w:rsidP="00AF0F9A">
      <w:pPr>
        <w:spacing w:after="0" w:line="240" w:lineRule="auto"/>
        <w:jc w:val="both"/>
        <w:rPr>
          <w:rFonts w:ascii="Book Antiqua" w:hAnsi="Book Antiqua"/>
          <w:b/>
          <w:bCs/>
          <w:szCs w:val="22"/>
          <w:lang w:val="en-IN"/>
        </w:rPr>
      </w:pPr>
    </w:p>
    <w:p w14:paraId="558567A6" w14:textId="77777777" w:rsidR="00177A9C" w:rsidRPr="00605D69" w:rsidRDefault="00177A9C" w:rsidP="00177A9C">
      <w:pPr>
        <w:spacing w:after="0" w:line="240" w:lineRule="auto"/>
        <w:jc w:val="center"/>
        <w:rPr>
          <w:rFonts w:ascii="Book Antiqua" w:hAnsi="Book Antiqua"/>
          <w:b/>
          <w:bCs/>
          <w:szCs w:val="22"/>
          <w:lang w:val="en-IN"/>
        </w:rPr>
      </w:pPr>
      <w:r w:rsidRPr="00605D69">
        <w:rPr>
          <w:rFonts w:ascii="Book Antiqua" w:hAnsi="Book Antiqua"/>
          <w:b/>
          <w:bCs/>
          <w:szCs w:val="22"/>
          <w:lang w:val="en-IN"/>
        </w:rPr>
        <w:t>(Compliance to the process related to the e-RA Terms &amp; Conditions and the Business Rules governing the e-RA)</w:t>
      </w:r>
    </w:p>
    <w:p w14:paraId="79E63F84" w14:textId="77777777" w:rsidR="00177A9C" w:rsidRPr="00605D69"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605D69" w14:paraId="60E7E0B2" w14:textId="77777777" w:rsidTr="00177A9C">
        <w:tc>
          <w:tcPr>
            <w:tcW w:w="4621" w:type="dxa"/>
          </w:tcPr>
          <w:p w14:paraId="111FA098"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Bidder’s Name and Address (Lead Partner</w:t>
            </w:r>
            <w:r w:rsidR="00464927" w:rsidRPr="00605D69">
              <w:rPr>
                <w:rFonts w:ascii="Book Antiqua" w:hAnsi="Book Antiqua"/>
                <w:szCs w:val="22"/>
                <w:lang w:val="en-IN"/>
              </w:rPr>
              <w:t>):</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0560A197"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6723E470"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 xml:space="preserve">Name      </w:t>
            </w:r>
            <w:proofErr w:type="gramStart"/>
            <w:r w:rsidRPr="00605D69">
              <w:rPr>
                <w:rFonts w:ascii="Book Antiqua" w:hAnsi="Book Antiqua"/>
                <w:szCs w:val="22"/>
                <w:lang w:val="en-IN"/>
              </w:rPr>
              <w:t xml:space="preserve">  :</w:t>
            </w:r>
            <w:proofErr w:type="gramEnd"/>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66FF7A92" w14:textId="77777777" w:rsidR="00177A9C" w:rsidRPr="00605D69" w:rsidRDefault="00177A9C" w:rsidP="00B109C3">
            <w:pPr>
              <w:tabs>
                <w:tab w:val="left" w:pos="720"/>
                <w:tab w:val="left" w:pos="1440"/>
                <w:tab w:val="left" w:pos="2160"/>
                <w:tab w:val="left" w:pos="3493"/>
              </w:tabs>
              <w:rPr>
                <w:rFonts w:ascii="Book Antiqua" w:hAnsi="Book Antiqua"/>
                <w:szCs w:val="22"/>
                <w:lang w:val="en-IN"/>
              </w:rPr>
            </w:pPr>
            <w:r w:rsidRPr="00605D69">
              <w:rPr>
                <w:rFonts w:ascii="Book Antiqua" w:hAnsi="Book Antiqua"/>
                <w:szCs w:val="22"/>
                <w:lang w:val="en-IN"/>
              </w:rPr>
              <w:t xml:space="preserve">Address  </w:t>
            </w:r>
            <w:proofErr w:type="gramStart"/>
            <w:r w:rsidRPr="00605D69">
              <w:rPr>
                <w:rFonts w:ascii="Book Antiqua" w:hAnsi="Book Antiqua"/>
                <w:szCs w:val="22"/>
                <w:lang w:val="en-IN"/>
              </w:rPr>
              <w:t xml:space="preserve">  :</w:t>
            </w:r>
            <w:proofErr w:type="gramEnd"/>
            <w:r w:rsidRPr="00605D69">
              <w:rPr>
                <w:rFonts w:ascii="Book Antiqua" w:hAnsi="Book Antiqua"/>
                <w:szCs w:val="22"/>
                <w:lang w:val="en-IN"/>
              </w:rPr>
              <w:tab/>
            </w:r>
            <w:r w:rsidRPr="00605D69">
              <w:rPr>
                <w:rFonts w:ascii="Book Antiqua" w:hAnsi="Book Antiqua"/>
                <w:szCs w:val="22"/>
                <w:lang w:val="en-IN"/>
              </w:rPr>
              <w:tab/>
            </w:r>
            <w:r w:rsidR="00B109C3" w:rsidRPr="00605D69">
              <w:rPr>
                <w:rFonts w:ascii="Book Antiqua" w:hAnsi="Book Antiqua"/>
                <w:szCs w:val="22"/>
                <w:lang w:val="en-IN"/>
              </w:rPr>
              <w:tab/>
            </w:r>
          </w:p>
        </w:tc>
        <w:tc>
          <w:tcPr>
            <w:tcW w:w="4621" w:type="dxa"/>
          </w:tcPr>
          <w:p w14:paraId="720E23BA"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To:</w:t>
            </w:r>
            <w:r w:rsidRPr="00605D69">
              <w:rPr>
                <w:rFonts w:ascii="Book Antiqua" w:hAnsi="Book Antiqua"/>
                <w:szCs w:val="22"/>
                <w:lang w:val="en-IN"/>
              </w:rPr>
              <w:tab/>
            </w:r>
            <w:r w:rsidRPr="00605D69">
              <w:rPr>
                <w:rFonts w:ascii="Book Antiqua" w:hAnsi="Book Antiqua"/>
                <w:szCs w:val="22"/>
                <w:lang w:val="en-IN"/>
              </w:rPr>
              <w:tab/>
            </w:r>
          </w:p>
          <w:p w14:paraId="237D9DF8"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Contract Services</w:t>
            </w:r>
            <w:r w:rsidRPr="00605D69">
              <w:rPr>
                <w:rFonts w:ascii="Book Antiqua" w:hAnsi="Book Antiqua"/>
                <w:szCs w:val="22"/>
                <w:lang w:val="en-IN"/>
              </w:rPr>
              <w:tab/>
            </w:r>
            <w:r w:rsidRPr="00605D69">
              <w:rPr>
                <w:rFonts w:ascii="Book Antiqua" w:hAnsi="Book Antiqua"/>
                <w:szCs w:val="22"/>
                <w:lang w:val="en-IN"/>
              </w:rPr>
              <w:tab/>
            </w:r>
          </w:p>
          <w:p w14:paraId="2521EF43"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Power Grid Corporation of India Ltd.,</w:t>
            </w:r>
            <w:r w:rsidRPr="00605D69">
              <w:rPr>
                <w:rFonts w:ascii="Book Antiqua" w:hAnsi="Book Antiqua"/>
                <w:szCs w:val="22"/>
                <w:lang w:val="en-IN"/>
              </w:rPr>
              <w:tab/>
            </w:r>
            <w:r w:rsidRPr="00605D69">
              <w:rPr>
                <w:rFonts w:ascii="Book Antiqua" w:hAnsi="Book Antiqua"/>
                <w:szCs w:val="22"/>
                <w:lang w:val="en-IN"/>
              </w:rPr>
              <w:tab/>
            </w:r>
          </w:p>
          <w:p w14:paraId="21E4B1B6"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"Saudamini", Plot No. 2, Sector 29</w:t>
            </w:r>
            <w:r w:rsidRPr="00605D69">
              <w:rPr>
                <w:rFonts w:ascii="Book Antiqua" w:hAnsi="Book Antiqua"/>
                <w:szCs w:val="22"/>
                <w:lang w:val="en-IN"/>
              </w:rPr>
              <w:tab/>
            </w:r>
            <w:r w:rsidRPr="00605D69">
              <w:rPr>
                <w:rFonts w:ascii="Book Antiqua" w:hAnsi="Book Antiqua"/>
                <w:szCs w:val="22"/>
                <w:lang w:val="en-IN"/>
              </w:rPr>
              <w:tab/>
            </w:r>
          </w:p>
          <w:p w14:paraId="5D825AD2"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Gurgaon (Haryana) - 122001</w:t>
            </w:r>
            <w:r w:rsidRPr="00605D69">
              <w:rPr>
                <w:rFonts w:ascii="Book Antiqua" w:hAnsi="Book Antiqua"/>
                <w:szCs w:val="22"/>
                <w:lang w:val="en-IN"/>
              </w:rPr>
              <w:tab/>
            </w:r>
            <w:r w:rsidRPr="00605D69">
              <w:rPr>
                <w:rFonts w:ascii="Book Antiqua" w:hAnsi="Book Antiqua"/>
                <w:szCs w:val="22"/>
                <w:lang w:val="en-IN"/>
              </w:rPr>
              <w:tab/>
            </w:r>
          </w:p>
          <w:p w14:paraId="6CE323F8"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ab/>
            </w:r>
            <w:r w:rsidRPr="00605D69">
              <w:rPr>
                <w:rFonts w:ascii="Book Antiqua" w:hAnsi="Book Antiqua"/>
                <w:szCs w:val="22"/>
                <w:lang w:val="en-IN"/>
              </w:rPr>
              <w:tab/>
            </w:r>
          </w:p>
        </w:tc>
      </w:tr>
    </w:tbl>
    <w:p w14:paraId="3AA3F364"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Dear Sir,</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005466AF" w:rsidRPr="00605D69">
        <w:rPr>
          <w:rFonts w:ascii="Book Antiqua" w:hAnsi="Book Antiqua"/>
          <w:szCs w:val="22"/>
          <w:lang w:val="en-IN"/>
        </w:rPr>
        <w:tab/>
      </w:r>
      <w:r w:rsidR="005466AF" w:rsidRPr="00605D69">
        <w:rPr>
          <w:rFonts w:ascii="Book Antiqua" w:hAnsi="Book Antiqua"/>
          <w:szCs w:val="22"/>
          <w:lang w:val="en-IN"/>
        </w:rPr>
        <w:tab/>
      </w:r>
    </w:p>
    <w:p w14:paraId="6C42863D" w14:textId="334F68CB" w:rsidR="00AF0F9A" w:rsidRPr="00605D69" w:rsidRDefault="00177A9C" w:rsidP="00605D69">
      <w:pPr>
        <w:spacing w:after="0" w:line="240" w:lineRule="auto"/>
        <w:jc w:val="both"/>
        <w:rPr>
          <w:rFonts w:ascii="Book Antiqua" w:hAnsi="Book Antiqua"/>
          <w:b/>
          <w:bCs/>
          <w:szCs w:val="22"/>
          <w:lang w:val="en-IN"/>
        </w:rPr>
      </w:pPr>
      <w:r w:rsidRPr="00605D69">
        <w:rPr>
          <w:rFonts w:ascii="Book Antiqua" w:hAnsi="Book Antiqua"/>
          <w:szCs w:val="22"/>
          <w:lang w:val="en-IN"/>
        </w:rPr>
        <w:t xml:space="preserve">This has reference to the Terms &amp; Conditions for the e-Reverse Auction mentioned in the Business Rules for </w:t>
      </w:r>
      <w:r w:rsidR="00605D69" w:rsidRPr="00605D69">
        <w:rPr>
          <w:rFonts w:ascii="Book Antiqua" w:hAnsi="Book Antiqua"/>
          <w:b/>
          <w:bCs/>
          <w:szCs w:val="22"/>
          <w:lang w:val="en-IN"/>
        </w:rPr>
        <w:t xml:space="preserve">Package FOTE-04: Supply &amp; Installation of Communication Equipment (SDH) along with associated items for various substations/nodes pan India locations under Bulk Implementation (Supply + Erection) for OPGW and Communication Equipment. Spec. No.: </w:t>
      </w:r>
      <w:r w:rsidR="00622005">
        <w:rPr>
          <w:rFonts w:ascii="Book Antiqua" w:hAnsi="Book Antiqua"/>
          <w:b/>
          <w:bCs/>
          <w:szCs w:val="22"/>
          <w:lang w:val="en-IN"/>
        </w:rPr>
        <w:t>CC/NT/W-COMM/DOM/A00/24/13329</w:t>
      </w:r>
      <w:r w:rsidR="00605D69" w:rsidRPr="00605D69">
        <w:rPr>
          <w:rFonts w:ascii="Book Antiqua" w:hAnsi="Book Antiqua"/>
          <w:b/>
          <w:bCs/>
          <w:szCs w:val="22"/>
          <w:lang w:val="en-IN"/>
        </w:rPr>
        <w:t>.</w:t>
      </w:r>
    </w:p>
    <w:p w14:paraId="2A4C68E7" w14:textId="77777777" w:rsidR="00605D69" w:rsidRPr="00605D69" w:rsidRDefault="00605D69" w:rsidP="00605D69">
      <w:pPr>
        <w:spacing w:after="0" w:line="240" w:lineRule="auto"/>
        <w:jc w:val="both"/>
        <w:rPr>
          <w:rFonts w:ascii="Book Antiqua" w:hAnsi="Book Antiqua"/>
          <w:b/>
          <w:bCs/>
          <w:szCs w:val="22"/>
          <w:lang w:val="en-IN"/>
        </w:rPr>
      </w:pPr>
    </w:p>
    <w:p w14:paraId="783FEA5A" w14:textId="77777777" w:rsidR="00177A9C" w:rsidRPr="00605D69" w:rsidRDefault="00177A9C" w:rsidP="00177A9C">
      <w:pPr>
        <w:jc w:val="both"/>
        <w:rPr>
          <w:rFonts w:ascii="Book Antiqua" w:hAnsi="Book Antiqua" w:cs="BookmanOldStyle"/>
          <w:b/>
          <w:bCs/>
          <w:szCs w:val="22"/>
        </w:rPr>
      </w:pPr>
      <w:r w:rsidRPr="00605D69">
        <w:rPr>
          <w:rFonts w:ascii="Book Antiqua" w:hAnsi="Book Antiqua"/>
          <w:szCs w:val="22"/>
          <w:lang w:val="en-IN"/>
        </w:rPr>
        <w:t>We confirm that:</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470E66FF"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1)</w:t>
      </w:r>
      <w:r w:rsidRPr="00605D69">
        <w:rPr>
          <w:rFonts w:ascii="Book Antiqua" w:hAnsi="Book Antiqua"/>
          <w:szCs w:val="22"/>
          <w:lang w:val="en-IN"/>
        </w:rPr>
        <w:tab/>
        <w:t xml:space="preserve">The undersigned is authorized representative of the </w:t>
      </w:r>
      <w:r w:rsidR="007E0B9F" w:rsidRPr="00605D69">
        <w:rPr>
          <w:rFonts w:ascii="Book Antiqua" w:hAnsi="Book Antiqua"/>
          <w:b/>
          <w:bCs/>
          <w:szCs w:val="22"/>
          <w:lang w:val="en-IN"/>
        </w:rPr>
        <w:t>Bidder</w:t>
      </w:r>
      <w:r w:rsidRPr="00605D69">
        <w:rPr>
          <w:rFonts w:ascii="Book Antiqua" w:hAnsi="Book Antiqua"/>
          <w:szCs w:val="22"/>
          <w:lang w:val="en-IN"/>
        </w:rPr>
        <w:t>.</w:t>
      </w:r>
      <w:r w:rsidRPr="00605D69">
        <w:rPr>
          <w:rFonts w:ascii="Book Antiqua" w:hAnsi="Book Antiqua"/>
          <w:szCs w:val="22"/>
          <w:lang w:val="en-IN"/>
        </w:rPr>
        <w:tab/>
      </w:r>
      <w:r w:rsidRPr="00605D69">
        <w:rPr>
          <w:rFonts w:ascii="Book Antiqua" w:hAnsi="Book Antiqua"/>
          <w:szCs w:val="22"/>
          <w:lang w:val="en-IN"/>
        </w:rPr>
        <w:tab/>
      </w:r>
    </w:p>
    <w:p w14:paraId="0E92187C" w14:textId="77777777" w:rsidR="00177A9C" w:rsidRPr="00605D69" w:rsidRDefault="00177A9C" w:rsidP="00177A9C">
      <w:pPr>
        <w:ind w:left="720" w:hanging="720"/>
        <w:jc w:val="both"/>
        <w:rPr>
          <w:rFonts w:ascii="Book Antiqua" w:hAnsi="Book Antiqua"/>
          <w:szCs w:val="22"/>
          <w:lang w:val="en-IN"/>
        </w:rPr>
      </w:pPr>
      <w:r w:rsidRPr="00605D69">
        <w:rPr>
          <w:rFonts w:ascii="Book Antiqua" w:hAnsi="Book Antiqua"/>
          <w:szCs w:val="22"/>
          <w:lang w:val="en-IN"/>
        </w:rPr>
        <w:t>2)</w:t>
      </w:r>
      <w:r w:rsidRPr="00605D69">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15C20A57" w14:textId="4F24C207" w:rsidR="00177A9C" w:rsidRPr="00605D69" w:rsidRDefault="00177A9C" w:rsidP="000F3C90">
      <w:pPr>
        <w:spacing w:line="240" w:lineRule="auto"/>
        <w:ind w:left="720" w:hanging="720"/>
        <w:jc w:val="both"/>
        <w:rPr>
          <w:rFonts w:ascii="Book Antiqua" w:hAnsi="Book Antiqua"/>
          <w:szCs w:val="22"/>
          <w:lang w:val="en-IN"/>
        </w:rPr>
      </w:pPr>
      <w:r w:rsidRPr="00605D69">
        <w:rPr>
          <w:rFonts w:ascii="Book Antiqua" w:hAnsi="Book Antiqua"/>
          <w:szCs w:val="22"/>
          <w:lang w:val="en-IN"/>
        </w:rPr>
        <w:t>3)</w:t>
      </w:r>
      <w:r w:rsidRPr="00605D69">
        <w:rPr>
          <w:rFonts w:ascii="Book Antiqua" w:hAnsi="Book Antiqua"/>
          <w:szCs w:val="22"/>
          <w:lang w:val="en-IN"/>
        </w:rPr>
        <w:tab/>
        <w:t xml:space="preserve">We understand that </w:t>
      </w:r>
      <w:r w:rsidR="007E0B9F" w:rsidRPr="00605D69">
        <w:rPr>
          <w:rFonts w:ascii="Book Antiqua" w:hAnsi="Book Antiqua"/>
          <w:b/>
          <w:bCs/>
          <w:szCs w:val="22"/>
          <w:lang w:val="en-IN"/>
        </w:rPr>
        <w:t>ASP</w:t>
      </w:r>
      <w:r w:rsidRPr="00605D69">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605D69">
        <w:rPr>
          <w:rFonts w:ascii="Book Antiqua" w:hAnsi="Book Antiqua"/>
          <w:b/>
          <w:bCs/>
          <w:szCs w:val="22"/>
          <w:lang w:val="en-IN"/>
        </w:rPr>
        <w:t>ASP</w:t>
      </w:r>
      <w:r w:rsidR="00AF0F9A" w:rsidRPr="00605D69">
        <w:rPr>
          <w:rFonts w:ascii="Book Antiqua" w:hAnsi="Book Antiqua"/>
          <w:b/>
          <w:bCs/>
          <w:szCs w:val="22"/>
          <w:lang w:val="en-IN"/>
        </w:rPr>
        <w:t xml:space="preserve"> </w:t>
      </w:r>
      <w:r w:rsidRPr="00605D69">
        <w:rPr>
          <w:rFonts w:ascii="Book Antiqua" w:hAnsi="Book Antiqua"/>
          <w:szCs w:val="22"/>
          <w:lang w:val="en-IN"/>
        </w:rPr>
        <w:t>at any suitable time. All such additional trainings shall also be free of cost.</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50137569" w14:textId="11A508B3" w:rsidR="00177A9C" w:rsidRPr="00605D69" w:rsidRDefault="00177A9C" w:rsidP="000F3C90">
      <w:pPr>
        <w:spacing w:line="240" w:lineRule="auto"/>
        <w:ind w:left="720" w:hanging="720"/>
        <w:jc w:val="both"/>
        <w:rPr>
          <w:rFonts w:ascii="Book Antiqua" w:hAnsi="Book Antiqua"/>
          <w:szCs w:val="22"/>
          <w:lang w:val="en-IN"/>
        </w:rPr>
      </w:pPr>
      <w:r w:rsidRPr="00605D69">
        <w:rPr>
          <w:rFonts w:ascii="Book Antiqua" w:hAnsi="Book Antiqua"/>
          <w:szCs w:val="22"/>
          <w:lang w:val="en-IN"/>
        </w:rPr>
        <w:t>4)</w:t>
      </w:r>
      <w:r w:rsidRPr="00605D69">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605D69">
        <w:rPr>
          <w:rFonts w:ascii="Book Antiqua" w:hAnsi="Book Antiqua"/>
          <w:szCs w:val="22"/>
          <w:lang w:val="en-IN"/>
        </w:rPr>
        <w:t xml:space="preserve">ndividual head of the template </w:t>
      </w:r>
      <w:r w:rsidR="00FA267B" w:rsidRPr="00605D69">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00AF0F9A" w:rsidRPr="00605D69">
        <w:rPr>
          <w:rFonts w:ascii="Book Antiqua" w:hAnsi="Book Antiqua"/>
          <w:b/>
          <w:bCs/>
          <w:szCs w:val="22"/>
          <w:lang w:val="en-IN"/>
        </w:rPr>
        <w:t xml:space="preserve">. </w:t>
      </w:r>
      <w:r w:rsidRPr="00605D69">
        <w:rPr>
          <w:rFonts w:ascii="Book Antiqua" w:hAnsi="Book Antiqua"/>
          <w:szCs w:val="22"/>
          <w:lang w:val="en-IN"/>
        </w:rPr>
        <w:t xml:space="preserve">Further, unless </w:t>
      </w:r>
      <w:r w:rsidR="00BC5072" w:rsidRPr="00605D69">
        <w:rPr>
          <w:rFonts w:ascii="Book Antiqua" w:hAnsi="Book Antiqua"/>
          <w:szCs w:val="22"/>
          <w:lang w:val="en-IN"/>
        </w:rPr>
        <w:t>otherwise</w:t>
      </w:r>
      <w:r w:rsidRPr="00605D69">
        <w:rPr>
          <w:rFonts w:ascii="Book Antiqua" w:hAnsi="Book Antiqua"/>
          <w:szCs w:val="22"/>
          <w:lang w:val="en-IN"/>
        </w:rPr>
        <w:t xml:space="preserv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BC5072" w:rsidRPr="00605D69">
        <w:rPr>
          <w:rFonts w:ascii="Book Antiqua" w:hAnsi="Book Antiqua"/>
          <w:szCs w:val="22"/>
          <w:lang w:val="en-IN"/>
        </w:rPr>
        <w:t>Closing Price in Auction</w:t>
      </w:r>
      <w:r w:rsidRPr="00605D69">
        <w:rPr>
          <w:rFonts w:ascii="Book Antiqua" w:hAnsi="Book Antiqua"/>
          <w:szCs w:val="22"/>
          <w:lang w:val="en-IN"/>
        </w:rPr>
        <w:t xml:space="preserve"> shall be taken as final offered price by us. We also confirm that we will not increase unit rate of any item submitted in our original bid.</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158C13C4"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lastRenderedPageBreak/>
        <w:t xml:space="preserve">We hereby confirm that we will </w:t>
      </w:r>
      <w:proofErr w:type="spellStart"/>
      <w:r w:rsidRPr="00605D69">
        <w:rPr>
          <w:rFonts w:ascii="Book Antiqua" w:hAnsi="Book Antiqua"/>
          <w:szCs w:val="22"/>
          <w:lang w:val="en-IN"/>
        </w:rPr>
        <w:t>honor</w:t>
      </w:r>
      <w:proofErr w:type="spellEnd"/>
      <w:r w:rsidRPr="00605D69">
        <w:rPr>
          <w:rFonts w:ascii="Book Antiqua" w:hAnsi="Book Antiqua"/>
          <w:szCs w:val="22"/>
          <w:lang w:val="en-IN"/>
        </w:rPr>
        <w:t xml:space="preserve"> the Bids placed by us during the auction process. </w:t>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p>
    <w:p w14:paraId="39DEF8C8"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 xml:space="preserve">Date    </w:t>
      </w:r>
      <w:proofErr w:type="gramStart"/>
      <w:r w:rsidRPr="00605D69">
        <w:rPr>
          <w:rFonts w:ascii="Book Antiqua" w:hAnsi="Book Antiqua"/>
          <w:szCs w:val="22"/>
          <w:lang w:val="en-IN"/>
        </w:rPr>
        <w:t xml:space="preserve">  :</w:t>
      </w:r>
      <w:proofErr w:type="gramEnd"/>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t>Printed Name:</w:t>
      </w:r>
    </w:p>
    <w:p w14:paraId="39FADB6F" w14:textId="77777777" w:rsidR="00177A9C" w:rsidRPr="00605D69" w:rsidRDefault="00177A9C" w:rsidP="00177A9C">
      <w:pPr>
        <w:rPr>
          <w:rFonts w:ascii="Book Antiqua" w:hAnsi="Book Antiqua"/>
          <w:szCs w:val="22"/>
          <w:lang w:val="en-IN"/>
        </w:rPr>
      </w:pPr>
      <w:r w:rsidRPr="00605D69">
        <w:rPr>
          <w:rFonts w:ascii="Book Antiqua" w:hAnsi="Book Antiqua"/>
          <w:szCs w:val="22"/>
          <w:lang w:val="en-IN"/>
        </w:rPr>
        <w:t xml:space="preserve">Place    </w:t>
      </w:r>
      <w:proofErr w:type="gramStart"/>
      <w:r w:rsidRPr="00605D69">
        <w:rPr>
          <w:rFonts w:ascii="Book Antiqua" w:hAnsi="Book Antiqua"/>
          <w:szCs w:val="22"/>
          <w:lang w:val="en-IN"/>
        </w:rPr>
        <w:t xml:space="preserve">  :</w:t>
      </w:r>
      <w:proofErr w:type="gramEnd"/>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Pr="00605D69">
        <w:rPr>
          <w:rFonts w:ascii="Book Antiqua" w:hAnsi="Book Antiqua"/>
          <w:szCs w:val="22"/>
          <w:lang w:val="en-IN"/>
        </w:rPr>
        <w:tab/>
      </w:r>
      <w:r w:rsidR="002668E3" w:rsidRPr="00605D69">
        <w:rPr>
          <w:rFonts w:ascii="Book Antiqua" w:hAnsi="Book Antiqua"/>
          <w:szCs w:val="22"/>
          <w:lang w:val="en-IN"/>
        </w:rPr>
        <w:t>Designation:</w:t>
      </w:r>
      <w:r w:rsidR="002668E3" w:rsidRPr="00605D69">
        <w:rPr>
          <w:rFonts w:ascii="Book Antiqua" w:hAnsi="Book Antiqua"/>
          <w:szCs w:val="22"/>
          <w:lang w:val="en-IN"/>
        </w:rPr>
        <w:tab/>
      </w:r>
    </w:p>
    <w:sectPr w:rsidR="00177A9C" w:rsidRPr="00605D69"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5E52E" w14:textId="77777777" w:rsidR="007C26CB" w:rsidRDefault="007C26CB" w:rsidP="00177A9C">
      <w:pPr>
        <w:spacing w:after="0" w:line="240" w:lineRule="auto"/>
      </w:pPr>
      <w:r>
        <w:separator/>
      </w:r>
    </w:p>
  </w:endnote>
  <w:endnote w:type="continuationSeparator" w:id="0">
    <w:p w14:paraId="4645920D" w14:textId="77777777" w:rsidR="007C26CB" w:rsidRDefault="007C26C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C5113" w14:textId="77777777" w:rsidR="007C26CB" w:rsidRDefault="007C26CB" w:rsidP="00177A9C">
      <w:pPr>
        <w:spacing w:after="0" w:line="240" w:lineRule="auto"/>
      </w:pPr>
      <w:r>
        <w:separator/>
      </w:r>
    </w:p>
  </w:footnote>
  <w:footnote w:type="continuationSeparator" w:id="0">
    <w:p w14:paraId="4C7F5A0A" w14:textId="77777777" w:rsidR="007C26CB" w:rsidRDefault="007C26CB"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E4990" w14:textId="4028CD7C"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622005">
      <w:rPr>
        <w:rFonts w:ascii="Book Antiqua" w:hAnsi="Book Antiqua"/>
        <w:b/>
        <w:bCs/>
        <w:szCs w:val="22"/>
        <w:lang w:val="en-IN"/>
      </w:rPr>
      <w:t>CC/NT/W-COMM/DOM/A00/24/13329</w:t>
    </w:r>
  </w:p>
  <w:p w14:paraId="23090F54" w14:textId="77777777"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0A75D1">
      <w:rPr>
        <w:rFonts w:ascii="Book Antiqua" w:hAnsi="Book Antiqua"/>
        <w:b/>
        <w:bCs/>
      </w:rPr>
      <w:t>4</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51523"/>
    <w:rsid w:val="000673DB"/>
    <w:rsid w:val="000704E2"/>
    <w:rsid w:val="000A75D1"/>
    <w:rsid w:val="000B143F"/>
    <w:rsid w:val="000D1D04"/>
    <w:rsid w:val="000F3C90"/>
    <w:rsid w:val="00127E15"/>
    <w:rsid w:val="00164987"/>
    <w:rsid w:val="00175F21"/>
    <w:rsid w:val="00177A9C"/>
    <w:rsid w:val="00184CBF"/>
    <w:rsid w:val="00195DAC"/>
    <w:rsid w:val="001A29E1"/>
    <w:rsid w:val="001E56A3"/>
    <w:rsid w:val="00233D06"/>
    <w:rsid w:val="0024709C"/>
    <w:rsid w:val="002668E3"/>
    <w:rsid w:val="002C317E"/>
    <w:rsid w:val="002E3CE6"/>
    <w:rsid w:val="003164CE"/>
    <w:rsid w:val="00325591"/>
    <w:rsid w:val="00395FDE"/>
    <w:rsid w:val="003C278F"/>
    <w:rsid w:val="003E281B"/>
    <w:rsid w:val="003E4CD0"/>
    <w:rsid w:val="003E5665"/>
    <w:rsid w:val="003E7BE3"/>
    <w:rsid w:val="00423632"/>
    <w:rsid w:val="00464927"/>
    <w:rsid w:val="004C75AB"/>
    <w:rsid w:val="004E37D6"/>
    <w:rsid w:val="00501B73"/>
    <w:rsid w:val="0051516D"/>
    <w:rsid w:val="005466AF"/>
    <w:rsid w:val="005649C8"/>
    <w:rsid w:val="00604D64"/>
    <w:rsid w:val="00605D69"/>
    <w:rsid w:val="00622005"/>
    <w:rsid w:val="006417A6"/>
    <w:rsid w:val="006643A3"/>
    <w:rsid w:val="00673879"/>
    <w:rsid w:val="006D704C"/>
    <w:rsid w:val="007171DF"/>
    <w:rsid w:val="007336EF"/>
    <w:rsid w:val="00745E2E"/>
    <w:rsid w:val="007567AE"/>
    <w:rsid w:val="00782BEB"/>
    <w:rsid w:val="00784279"/>
    <w:rsid w:val="007959FD"/>
    <w:rsid w:val="007C26CB"/>
    <w:rsid w:val="007D246B"/>
    <w:rsid w:val="007E0B9F"/>
    <w:rsid w:val="008073D1"/>
    <w:rsid w:val="008340AE"/>
    <w:rsid w:val="00856AA9"/>
    <w:rsid w:val="00870B6A"/>
    <w:rsid w:val="008B525D"/>
    <w:rsid w:val="008C39AF"/>
    <w:rsid w:val="008D05DF"/>
    <w:rsid w:val="008E5357"/>
    <w:rsid w:val="00914970"/>
    <w:rsid w:val="009916E2"/>
    <w:rsid w:val="009A776F"/>
    <w:rsid w:val="009D1E49"/>
    <w:rsid w:val="00A54A14"/>
    <w:rsid w:val="00A74585"/>
    <w:rsid w:val="00AB7B48"/>
    <w:rsid w:val="00AD35BB"/>
    <w:rsid w:val="00AF0F9A"/>
    <w:rsid w:val="00B109C3"/>
    <w:rsid w:val="00B37C19"/>
    <w:rsid w:val="00B762C7"/>
    <w:rsid w:val="00BA38F8"/>
    <w:rsid w:val="00BC20B2"/>
    <w:rsid w:val="00BC24B8"/>
    <w:rsid w:val="00BC5072"/>
    <w:rsid w:val="00BF63F1"/>
    <w:rsid w:val="00C2314E"/>
    <w:rsid w:val="00C5548D"/>
    <w:rsid w:val="00CC54E9"/>
    <w:rsid w:val="00CE3AC2"/>
    <w:rsid w:val="00CE7695"/>
    <w:rsid w:val="00D26369"/>
    <w:rsid w:val="00D565D5"/>
    <w:rsid w:val="00D578D5"/>
    <w:rsid w:val="00D85313"/>
    <w:rsid w:val="00D97E41"/>
    <w:rsid w:val="00DC0CD8"/>
    <w:rsid w:val="00DC0D9A"/>
    <w:rsid w:val="00DC125C"/>
    <w:rsid w:val="00DC3A24"/>
    <w:rsid w:val="00DD642A"/>
    <w:rsid w:val="00E10A1E"/>
    <w:rsid w:val="00E31119"/>
    <w:rsid w:val="00E3348D"/>
    <w:rsid w:val="00EA163A"/>
    <w:rsid w:val="00EE02A5"/>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5793823">
      <w:bodyDiv w:val="1"/>
      <w:marLeft w:val="0"/>
      <w:marRight w:val="0"/>
      <w:marTop w:val="0"/>
      <w:marBottom w:val="0"/>
      <w:divBdr>
        <w:top w:val="none" w:sz="0" w:space="0" w:color="auto"/>
        <w:left w:val="none" w:sz="0" w:space="0" w:color="auto"/>
        <w:bottom w:val="none" w:sz="0" w:space="0" w:color="auto"/>
        <w:right w:val="none" w:sz="0" w:space="0" w:color="auto"/>
      </w:divBdr>
    </w:div>
    <w:div w:id="16454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Manju Meena {मंजू मीना}</cp:lastModifiedBy>
  <cp:revision>63</cp:revision>
  <cp:lastPrinted>2018-09-20T10:30:00Z</cp:lastPrinted>
  <dcterms:created xsi:type="dcterms:W3CDTF">2018-07-24T09:02:00Z</dcterms:created>
  <dcterms:modified xsi:type="dcterms:W3CDTF">2024-09-20T09:28:00Z</dcterms:modified>
</cp:coreProperties>
</file>